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38" w:rsidRDefault="00836538" w:rsidP="0083653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6538" w:rsidRDefault="00836538" w:rsidP="0083653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6538" w:rsidRDefault="00836538" w:rsidP="0083653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6538" w:rsidRDefault="00836538" w:rsidP="0083653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6538" w:rsidRPr="00836538" w:rsidRDefault="00836538" w:rsidP="00836538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745">
        <w:rPr>
          <w:rFonts w:ascii="Times New Roman" w:eastAsia="Calibri" w:hAnsi="Times New Roman" w:cs="Times New Roman"/>
          <w:b/>
          <w:sz w:val="28"/>
          <w:szCs w:val="28"/>
        </w:rPr>
        <w:t>Информация о внесении изменения в Тарифное руководство (прейскурант) часть 3.</w:t>
      </w:r>
    </w:p>
    <w:p w:rsidR="00836538" w:rsidRPr="00836538" w:rsidRDefault="00836538" w:rsidP="00836538">
      <w:pPr>
        <w:pStyle w:val="a3"/>
        <w:ind w:firstLine="708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836538" w:rsidRPr="002B417D" w:rsidRDefault="00836538" w:rsidP="008365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1AE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B1AE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B1AEA">
        <w:rPr>
          <w:rFonts w:ascii="Times New Roman" w:hAnsi="Times New Roman" w:cs="Times New Roman"/>
          <w:sz w:val="28"/>
          <w:szCs w:val="28"/>
        </w:rPr>
        <w:t xml:space="preserve"> с приказом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6B1AEA">
        <w:rPr>
          <w:rFonts w:ascii="Times New Roman" w:hAnsi="Times New Roman" w:cs="Times New Roman"/>
          <w:sz w:val="28"/>
          <w:szCs w:val="28"/>
        </w:rPr>
        <w:t xml:space="preserve">О «КТЖ-Грузовые перевозки» от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B1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6B1A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B1AE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520A">
        <w:rPr>
          <w:rFonts w:ascii="Times New Roman" w:hAnsi="Times New Roman" w:cs="Times New Roman"/>
          <w:sz w:val="28"/>
          <w:szCs w:val="28"/>
        </w:rPr>
        <w:t>№</w:t>
      </w:r>
      <w:r w:rsidRPr="00B7520A">
        <w:rPr>
          <w:rFonts w:ascii="Times New Roman" w:hAnsi="Times New Roman" w:cs="Times New Roman"/>
          <w:sz w:val="28"/>
          <w:szCs w:val="28"/>
        </w:rPr>
        <w:softHyphen/>
      </w:r>
      <w:r w:rsidRPr="00B7520A">
        <w:rPr>
          <w:rFonts w:ascii="Times New Roman" w:hAnsi="Times New Roman" w:cs="Times New Roman"/>
          <w:sz w:val="28"/>
          <w:szCs w:val="28"/>
        </w:rPr>
        <w:softHyphen/>
      </w:r>
      <w:r w:rsidRPr="00B7520A">
        <w:rPr>
          <w:rFonts w:ascii="Times New Roman" w:hAnsi="Times New Roman" w:cs="Times New Roman"/>
          <w:sz w:val="28"/>
          <w:szCs w:val="28"/>
        </w:rPr>
        <w:softHyphen/>
      </w:r>
      <w:r w:rsidRPr="00B7520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4</w:t>
      </w:r>
      <w:r w:rsidRPr="00B7520A">
        <w:rPr>
          <w:rFonts w:ascii="Times New Roman" w:hAnsi="Times New Roman" w:cs="Times New Roman"/>
          <w:sz w:val="28"/>
          <w:szCs w:val="28"/>
        </w:rPr>
        <w:t>-ГП</w:t>
      </w:r>
      <w:r w:rsidRPr="006B1AE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приказ от 24 июня 2016 года №383-ГП»  </w:t>
      </w:r>
      <w:r>
        <w:rPr>
          <w:rFonts w:ascii="Times New Roman" w:hAnsi="Times New Roman" w:cs="Times New Roman"/>
          <w:sz w:val="28"/>
          <w:szCs w:val="28"/>
        </w:rPr>
        <w:t xml:space="preserve"> второй абзац пункта 10 Тарифного руководства (прейскуранта) часть 3 </w:t>
      </w:r>
      <w:r>
        <w:rPr>
          <w:rFonts w:ascii="Times New Roman" w:hAnsi="Times New Roman" w:cs="Times New Roman"/>
          <w:sz w:val="28"/>
          <w:szCs w:val="28"/>
          <w:lang w:val="kk-KZ"/>
        </w:rPr>
        <w:t>излож</w:t>
      </w:r>
      <w:proofErr w:type="spellStart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2B417D">
        <w:rPr>
          <w:rFonts w:ascii="Times New Roman" w:hAnsi="Times New Roman" w:cs="Times New Roman"/>
          <w:sz w:val="28"/>
          <w:szCs w:val="28"/>
          <w:lang w:val="kk-KZ"/>
        </w:rPr>
        <w:t xml:space="preserve"> следующе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2B41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редакции</w:t>
      </w:r>
      <w:r w:rsidRPr="002B417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36538" w:rsidRDefault="00836538" w:rsidP="008365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</w:t>
      </w:r>
      <w:r w:rsidRPr="00B77A83">
        <w:rPr>
          <w:rFonts w:ascii="Times New Roman" w:hAnsi="Times New Roman" w:cs="Times New Roman"/>
          <w:sz w:val="28"/>
          <w:szCs w:val="28"/>
          <w:lang w:val="kk-KZ"/>
        </w:rPr>
        <w:t xml:space="preserve">бор за хранение не применяется к неисправным груженым, порожним собственным вагонам, на которые выписано уведомление формы ВУ-23, </w:t>
      </w:r>
      <w:r>
        <w:rPr>
          <w:rFonts w:ascii="Times New Roman" w:hAnsi="Times New Roman" w:cs="Times New Roman"/>
          <w:sz w:val="28"/>
          <w:szCs w:val="28"/>
          <w:lang w:val="kk-KZ"/>
        </w:rPr>
        <w:t>простаивающим на станционных, магистральных путях для</w:t>
      </w:r>
      <w:r w:rsidRPr="00B77A83">
        <w:rPr>
          <w:rFonts w:ascii="Times New Roman" w:hAnsi="Times New Roman" w:cs="Times New Roman"/>
          <w:sz w:val="28"/>
          <w:szCs w:val="28"/>
          <w:lang w:val="kk-KZ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  <w:lang w:val="kk-KZ"/>
        </w:rPr>
        <w:t>ия текущего отцепочного ремонта</w:t>
      </w:r>
      <w:r w:rsidRPr="00B77A83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41EE8" w:rsidRDefault="00341EE8" w:rsidP="0034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5C4F">
        <w:rPr>
          <w:rFonts w:ascii="Times New Roman" w:hAnsi="Times New Roman" w:cs="Times New Roman"/>
          <w:sz w:val="28"/>
          <w:szCs w:val="28"/>
        </w:rPr>
        <w:t xml:space="preserve">Указанное изменение в порядок расчета сбора за хранение </w:t>
      </w:r>
      <w:r w:rsidRPr="00295C4F">
        <w:rPr>
          <w:rFonts w:ascii="Times New Roman" w:hAnsi="Times New Roman" w:cs="Times New Roman"/>
          <w:sz w:val="28"/>
          <w:szCs w:val="28"/>
          <w:u w:val="single"/>
        </w:rPr>
        <w:t xml:space="preserve">вводится в </w:t>
      </w:r>
      <w:r w:rsidRPr="007C5B7E">
        <w:rPr>
          <w:rFonts w:ascii="Times New Roman" w:hAnsi="Times New Roman" w:cs="Times New Roman"/>
          <w:sz w:val="28"/>
          <w:szCs w:val="28"/>
          <w:u w:val="single"/>
        </w:rPr>
        <w:t xml:space="preserve">действие с </w:t>
      </w:r>
      <w:r w:rsidRPr="00EB052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 2024 года.</w:t>
      </w:r>
    </w:p>
    <w:p w:rsidR="00EB2810" w:rsidRPr="00341EE8" w:rsidRDefault="00EB2810"/>
    <w:sectPr w:rsidR="00EB2810" w:rsidRPr="0034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2"/>
    <w:rsid w:val="00341EE8"/>
    <w:rsid w:val="00836538"/>
    <w:rsid w:val="00CB7762"/>
    <w:rsid w:val="00E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Ж  Ахметова</dc:creator>
  <cp:keywords/>
  <dc:description/>
  <cp:lastModifiedBy>Айгерим Ж  Ахметова</cp:lastModifiedBy>
  <cp:revision>3</cp:revision>
  <dcterms:created xsi:type="dcterms:W3CDTF">2024-02-01T08:42:00Z</dcterms:created>
  <dcterms:modified xsi:type="dcterms:W3CDTF">2024-02-01T08:57:00Z</dcterms:modified>
</cp:coreProperties>
</file>